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D5C" w:rsidRDefault="00022D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22D5C" w:rsidRDefault="00022D5C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022D5C" w:rsidRDefault="00385FF3">
      <w:pPr>
        <w:pStyle w:val="BodyText"/>
        <w:spacing w:before="72"/>
        <w:ind w:left="218"/>
        <w:rPr>
          <w:rFonts w:ascii="Times New Roman" w:eastAsia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42.75pt;margin-top:-16.7pt;width:108.75pt;height:49.4pt;z-index:251657728;mso-position-horizontal-relative:page">
            <v:imagedata r:id="rId6" o:title=""/>
            <w10:wrap anchorx="page"/>
          </v:shape>
        </w:pict>
      </w:r>
    </w:p>
    <w:p w:rsidR="00022D5C" w:rsidRDefault="00022D5C">
      <w:pPr>
        <w:rPr>
          <w:rFonts w:ascii="Times New Roman" w:eastAsia="Times New Roman" w:hAnsi="Times New Roman" w:cs="Times New Roman"/>
        </w:rPr>
      </w:pPr>
    </w:p>
    <w:p w:rsidR="00022D5C" w:rsidRDefault="00022D5C">
      <w:pPr>
        <w:rPr>
          <w:rFonts w:ascii="Times New Roman" w:eastAsia="Times New Roman" w:hAnsi="Times New Roman" w:cs="Times New Roman"/>
        </w:rPr>
      </w:pPr>
    </w:p>
    <w:p w:rsidR="00022D5C" w:rsidRDefault="00022D5C">
      <w:pPr>
        <w:rPr>
          <w:rFonts w:ascii="Times New Roman" w:eastAsia="Times New Roman" w:hAnsi="Times New Roman" w:cs="Times New Roman"/>
        </w:rPr>
      </w:pPr>
    </w:p>
    <w:p w:rsidR="00022D5C" w:rsidRDefault="00022D5C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022D5C" w:rsidRDefault="00385FF3">
      <w:pPr>
        <w:ind w:left="330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sz w:val="32"/>
        </w:rPr>
        <w:t>UPISNI</w:t>
      </w:r>
      <w:r>
        <w:rPr>
          <w:rFonts w:ascii="Times New Roman"/>
          <w:spacing w:val="-31"/>
          <w:sz w:val="32"/>
        </w:rPr>
        <w:t xml:space="preserve"> </w:t>
      </w:r>
      <w:r>
        <w:rPr>
          <w:rFonts w:ascii="Times New Roman"/>
          <w:sz w:val="32"/>
        </w:rPr>
        <w:t>FORMULAR</w:t>
      </w:r>
    </w:p>
    <w:p w:rsidR="00022D5C" w:rsidRDefault="00385FF3">
      <w:pPr>
        <w:pStyle w:val="Heading1"/>
        <w:spacing w:before="182" w:line="275" w:lineRule="auto"/>
        <w:ind w:right="3168"/>
      </w:pPr>
      <w:proofErr w:type="spellStart"/>
      <w:r>
        <w:rPr>
          <w:u w:val="single" w:color="000000"/>
        </w:rPr>
        <w:t>Vrsta</w:t>
      </w:r>
      <w:proofErr w:type="spellEnd"/>
      <w:r>
        <w:rPr>
          <w:spacing w:val="-3"/>
          <w:u w:val="single" w:color="000000"/>
        </w:rPr>
        <w:t xml:space="preserve"> </w:t>
      </w:r>
      <w:proofErr w:type="spellStart"/>
      <w:r>
        <w:rPr>
          <w:u w:val="single" w:color="000000"/>
        </w:rPr>
        <w:t>obuke</w:t>
      </w:r>
      <w:proofErr w:type="spellEnd"/>
      <w:r>
        <w:rPr>
          <w:u w:val="single" w:color="000000"/>
        </w:rPr>
        <w:t xml:space="preserve">: </w:t>
      </w:r>
      <w:r>
        <w:rPr>
          <w:spacing w:val="1"/>
          <w:u w:val="single" w:color="000000"/>
        </w:rPr>
        <w:t xml:space="preserve"> </w:t>
      </w:r>
      <w:proofErr w:type="spellStart"/>
      <w:r>
        <w:rPr>
          <w:u w:val="single" w:color="000000"/>
        </w:rPr>
        <w:t>Kontinuirana</w:t>
      </w:r>
      <w:proofErr w:type="spellEnd"/>
      <w:r>
        <w:rPr>
          <w:spacing w:val="-4"/>
          <w:u w:val="single" w:color="000000"/>
        </w:rPr>
        <w:t xml:space="preserve"> </w:t>
      </w:r>
      <w:proofErr w:type="spellStart"/>
      <w:r>
        <w:rPr>
          <w:u w:val="single" w:color="000000"/>
        </w:rPr>
        <w:t>obuka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za</w:t>
      </w:r>
      <w:proofErr w:type="spellEnd"/>
      <w:r>
        <w:rPr>
          <w:spacing w:val="-3"/>
          <w:u w:val="single" w:color="000000"/>
        </w:rPr>
        <w:t xml:space="preserve"> </w:t>
      </w:r>
      <w:proofErr w:type="spellStart"/>
      <w:r>
        <w:rPr>
          <w:u w:val="single" w:color="000000"/>
        </w:rPr>
        <w:t>procenitelje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vrednosti</w:t>
      </w:r>
      <w:proofErr w:type="spellEnd"/>
      <w:r>
        <w:t xml:space="preserve"> </w:t>
      </w:r>
      <w:proofErr w:type="spellStart"/>
      <w:r>
        <w:rPr>
          <w:u w:val="single" w:color="000000"/>
        </w:rPr>
        <w:t>nepokretnosti</w:t>
      </w:r>
      <w:proofErr w:type="spellEnd"/>
    </w:p>
    <w:p w:rsidR="00022D5C" w:rsidRDefault="00385FF3">
      <w:pPr>
        <w:spacing w:before="1"/>
        <w:ind w:left="1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u w:val="single" w:color="000000"/>
        </w:rPr>
        <w:t>Period</w:t>
      </w:r>
      <w:r>
        <w:rPr>
          <w:rFonts w:ascii="Times New Roman"/>
          <w:spacing w:val="-3"/>
          <w:sz w:val="28"/>
          <w:u w:val="single" w:color="000000"/>
        </w:rPr>
        <w:t xml:space="preserve"> </w:t>
      </w:r>
      <w:proofErr w:type="spellStart"/>
      <w:r>
        <w:rPr>
          <w:rFonts w:ascii="Times New Roman"/>
          <w:sz w:val="28"/>
          <w:u w:val="single" w:color="000000"/>
        </w:rPr>
        <w:t>obuke</w:t>
      </w:r>
      <w:proofErr w:type="spellEnd"/>
      <w:r>
        <w:rPr>
          <w:rFonts w:ascii="Times New Roman"/>
          <w:sz w:val="28"/>
          <w:u w:val="single" w:color="000000"/>
        </w:rPr>
        <w:t xml:space="preserve">: </w:t>
      </w:r>
      <w:r>
        <w:rPr>
          <w:rFonts w:ascii="Times New Roman"/>
          <w:spacing w:val="1"/>
          <w:sz w:val="28"/>
          <w:u w:val="single" w:color="000000"/>
        </w:rPr>
        <w:t xml:space="preserve"> </w:t>
      </w:r>
      <w:r>
        <w:rPr>
          <w:rFonts w:ascii="Times New Roman"/>
          <w:sz w:val="28"/>
          <w:u w:val="single" w:color="000000"/>
        </w:rPr>
        <w:t>21.12.2018</w:t>
      </w:r>
    </w:p>
    <w:p w:rsidR="00022D5C" w:rsidRDefault="00022D5C">
      <w:pPr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5"/>
        <w:gridCol w:w="5977"/>
      </w:tblGrid>
      <w:tr w:rsidR="00022D5C">
        <w:trPr>
          <w:trHeight w:hRule="exact" w:val="605"/>
        </w:trPr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D5C" w:rsidRDefault="00385FF3">
            <w:pPr>
              <w:pStyle w:val="TableParagraph"/>
              <w:spacing w:before="15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2"/>
                <w:sz w:val="24"/>
              </w:rPr>
              <w:t>Ime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i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prezime</w:t>
            </w:r>
            <w:proofErr w:type="spellEnd"/>
          </w:p>
        </w:tc>
        <w:tc>
          <w:tcPr>
            <w:tcW w:w="5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D5C" w:rsidRDefault="00022D5C"/>
        </w:tc>
      </w:tr>
      <w:tr w:rsidR="00022D5C">
        <w:trPr>
          <w:trHeight w:hRule="exact" w:val="602"/>
        </w:trPr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D5C" w:rsidRDefault="00385FF3">
            <w:pPr>
              <w:pStyle w:val="TableParagraph"/>
              <w:spacing w:before="14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Datum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mesto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rođenja</w:t>
            </w:r>
            <w:proofErr w:type="spellEnd"/>
          </w:p>
        </w:tc>
        <w:tc>
          <w:tcPr>
            <w:tcW w:w="5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D5C" w:rsidRDefault="00022D5C"/>
        </w:tc>
      </w:tr>
      <w:tr w:rsidR="00022D5C">
        <w:trPr>
          <w:trHeight w:hRule="exact" w:val="603"/>
        </w:trPr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D5C" w:rsidRDefault="00385FF3">
            <w:pPr>
              <w:pStyle w:val="TableParagraph"/>
              <w:spacing w:before="15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JMBG</w:t>
            </w:r>
          </w:p>
        </w:tc>
        <w:tc>
          <w:tcPr>
            <w:tcW w:w="5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D5C" w:rsidRDefault="00022D5C"/>
        </w:tc>
      </w:tr>
      <w:tr w:rsidR="00022D5C">
        <w:trPr>
          <w:trHeight w:hRule="exact" w:val="595"/>
        </w:trPr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D5C" w:rsidRDefault="00385FF3">
            <w:pPr>
              <w:pStyle w:val="TableParagraph"/>
              <w:spacing w:before="14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</w:p>
        </w:tc>
        <w:tc>
          <w:tcPr>
            <w:tcW w:w="5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D5C" w:rsidRDefault="00022D5C"/>
        </w:tc>
      </w:tr>
      <w:tr w:rsidR="00022D5C">
        <w:trPr>
          <w:trHeight w:hRule="exact" w:val="598"/>
        </w:trPr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D5C" w:rsidRDefault="00385FF3">
            <w:pPr>
              <w:pStyle w:val="TableParagraph"/>
              <w:spacing w:before="14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Broj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mobilnog</w:t>
            </w:r>
            <w:proofErr w:type="spellEnd"/>
            <w:r>
              <w:rPr>
                <w:rFonts w:asci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telefona</w:t>
            </w:r>
            <w:proofErr w:type="spellEnd"/>
          </w:p>
        </w:tc>
        <w:tc>
          <w:tcPr>
            <w:tcW w:w="5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D5C" w:rsidRDefault="00022D5C"/>
        </w:tc>
      </w:tr>
      <w:tr w:rsidR="00022D5C">
        <w:trPr>
          <w:trHeight w:hRule="exact" w:val="595"/>
        </w:trPr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D5C" w:rsidRDefault="00385FF3">
            <w:pPr>
              <w:pStyle w:val="TableParagraph"/>
              <w:spacing w:before="144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Ulica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>,</w:t>
            </w:r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broj</w:t>
            </w:r>
            <w:proofErr w:type="spellEnd"/>
            <w:r>
              <w:rPr>
                <w:rFonts w:asci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/>
                <w:sz w:val="24"/>
              </w:rPr>
              <w:t>mesto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stanovanja</w:t>
            </w:r>
            <w:proofErr w:type="spellEnd"/>
          </w:p>
        </w:tc>
        <w:tc>
          <w:tcPr>
            <w:tcW w:w="5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D5C" w:rsidRDefault="00022D5C"/>
        </w:tc>
      </w:tr>
      <w:tr w:rsidR="00022D5C">
        <w:trPr>
          <w:trHeight w:hRule="exact" w:val="595"/>
        </w:trPr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D5C" w:rsidRDefault="00385FF3">
            <w:pPr>
              <w:pStyle w:val="TableParagraph"/>
              <w:spacing w:before="14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Zaposlen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 xml:space="preserve">/a </w:t>
            </w:r>
            <w:r>
              <w:rPr>
                <w:rFonts w:ascii="Times New Roman"/>
                <w:sz w:val="24"/>
              </w:rPr>
              <w:t>u</w:t>
            </w:r>
          </w:p>
        </w:tc>
        <w:tc>
          <w:tcPr>
            <w:tcW w:w="5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D5C" w:rsidRDefault="00022D5C"/>
        </w:tc>
      </w:tr>
      <w:tr w:rsidR="00022D5C">
        <w:trPr>
          <w:trHeight w:hRule="exact" w:val="598"/>
        </w:trPr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D5C" w:rsidRDefault="00385FF3">
            <w:pPr>
              <w:pStyle w:val="TableParagraph"/>
              <w:spacing w:before="14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Radna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pozicija</w:t>
            </w:r>
            <w:proofErr w:type="spellEnd"/>
          </w:p>
        </w:tc>
        <w:tc>
          <w:tcPr>
            <w:tcW w:w="5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D5C" w:rsidRDefault="00022D5C"/>
        </w:tc>
      </w:tr>
      <w:tr w:rsidR="00022D5C">
        <w:trPr>
          <w:trHeight w:hRule="exact" w:val="596"/>
        </w:trPr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D5C" w:rsidRDefault="00385FF3">
            <w:pPr>
              <w:pStyle w:val="TableParagraph"/>
              <w:spacing w:before="14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Stručna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sprema</w:t>
            </w:r>
            <w:proofErr w:type="spellEnd"/>
          </w:p>
        </w:tc>
        <w:tc>
          <w:tcPr>
            <w:tcW w:w="5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D5C" w:rsidRDefault="00022D5C"/>
        </w:tc>
      </w:tr>
    </w:tbl>
    <w:p w:rsidR="00022D5C" w:rsidRDefault="00022D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22D5C" w:rsidRDefault="00385FF3">
      <w:pPr>
        <w:pStyle w:val="BodyText"/>
        <w:spacing w:before="195"/>
        <w:ind w:left="218"/>
      </w:pPr>
      <w:proofErr w:type="spellStart"/>
      <w:r>
        <w:t>Kako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ste</w:t>
      </w:r>
      <w:proofErr w:type="spellEnd"/>
      <w:r>
        <w:t xml:space="preserve"> </w:t>
      </w:r>
      <w:proofErr w:type="spellStart"/>
      <w:r>
        <w:rPr>
          <w:spacing w:val="-1"/>
        </w:rPr>
        <w:t>saznali</w:t>
      </w:r>
      <w:proofErr w:type="spellEnd"/>
      <w:r>
        <w:rPr>
          <w:spacing w:val="-1"/>
        </w:rPr>
        <w:t xml:space="preserve"> </w:t>
      </w:r>
      <w:proofErr w:type="spellStart"/>
      <w:r>
        <w:t>za</w:t>
      </w:r>
      <w:proofErr w:type="spellEnd"/>
      <w:r>
        <w:rPr>
          <w:spacing w:val="-3"/>
        </w:rPr>
        <w:t xml:space="preserve"> </w:t>
      </w:r>
      <w:r>
        <w:t>WM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Advisory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obuku</w:t>
      </w:r>
      <w:proofErr w:type="spellEnd"/>
      <w:r>
        <w:t xml:space="preserve"> </w:t>
      </w:r>
      <w:proofErr w:type="spellStart"/>
      <w:r>
        <w:rPr>
          <w:spacing w:val="-1"/>
        </w:rPr>
        <w:t>zaprocenitelje</w:t>
      </w:r>
      <w:proofErr w:type="spellEnd"/>
      <w:r>
        <w:rPr>
          <w:spacing w:val="-1"/>
        </w:rPr>
        <w:t>?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Obeležite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odgovarajući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odgovor</w:t>
      </w:r>
      <w:proofErr w:type="spellEnd"/>
      <w:r>
        <w:rPr>
          <w:spacing w:val="-1"/>
        </w:rPr>
        <w:t>.</w:t>
      </w:r>
    </w:p>
    <w:p w:rsidR="00022D5C" w:rsidRDefault="00022D5C">
      <w:pPr>
        <w:spacing w:before="6"/>
        <w:rPr>
          <w:rFonts w:ascii="Calibri" w:eastAsia="Calibri" w:hAnsi="Calibri" w:cs="Calibri"/>
          <w:sz w:val="16"/>
          <w:szCs w:val="1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1985"/>
        <w:gridCol w:w="1983"/>
        <w:gridCol w:w="1702"/>
        <w:gridCol w:w="2269"/>
      </w:tblGrid>
      <w:tr w:rsidR="00022D5C">
        <w:trPr>
          <w:trHeight w:hRule="exact" w:val="533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D5C" w:rsidRDefault="00385FF3">
            <w:pPr>
              <w:pStyle w:val="TableParagraph"/>
              <w:spacing w:line="243" w:lineRule="exact"/>
              <w:ind w:left="39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Preporuka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D5C" w:rsidRDefault="00385FF3">
            <w:pPr>
              <w:pStyle w:val="TableParagraph"/>
              <w:spacing w:line="243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Mediji</w:t>
            </w:r>
            <w:bookmarkStart w:id="0" w:name="_GoBack"/>
            <w:bookmarkEnd w:id="0"/>
            <w:proofErr w:type="spellEnd"/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D5C" w:rsidRDefault="00385FF3">
            <w:pPr>
              <w:pStyle w:val="TableParagraph"/>
              <w:spacing w:line="243" w:lineRule="exact"/>
              <w:ind w:left="6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Internet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D5C" w:rsidRDefault="00385FF3">
            <w:pPr>
              <w:pStyle w:val="TableParagraph"/>
              <w:spacing w:line="243" w:lineRule="exact"/>
              <w:ind w:left="5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E-mail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D5C" w:rsidRDefault="00385FF3">
            <w:pPr>
              <w:pStyle w:val="TableParagraph"/>
              <w:spacing w:line="243" w:lineRule="exact"/>
              <w:ind w:left="28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Prethodna</w:t>
            </w:r>
            <w:proofErr w:type="spellEnd"/>
            <w:r>
              <w:rPr>
                <w:rFonts w:asci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saradnja</w:t>
            </w:r>
            <w:proofErr w:type="spellEnd"/>
          </w:p>
        </w:tc>
      </w:tr>
    </w:tbl>
    <w:p w:rsidR="00022D5C" w:rsidRDefault="00022D5C">
      <w:pPr>
        <w:rPr>
          <w:rFonts w:ascii="Calibri" w:eastAsia="Calibri" w:hAnsi="Calibri" w:cs="Calibri"/>
          <w:sz w:val="20"/>
          <w:szCs w:val="20"/>
        </w:rPr>
      </w:pPr>
    </w:p>
    <w:p w:rsidR="00022D5C" w:rsidRDefault="00385FF3" w:rsidP="005F2074">
      <w:pPr>
        <w:pStyle w:val="BodyText"/>
        <w:spacing w:before="181"/>
        <w:ind w:left="0" w:right="652"/>
        <w:jc w:val="both"/>
        <w:rPr>
          <w:color w:val="1D2029"/>
          <w:spacing w:val="-1"/>
        </w:rPr>
      </w:pPr>
      <w:r>
        <w:t>WMG</w:t>
      </w:r>
      <w:r>
        <w:rPr>
          <w:spacing w:val="7"/>
        </w:rPr>
        <w:t xml:space="preserve"> </w:t>
      </w:r>
      <w:r>
        <w:rPr>
          <w:spacing w:val="-1"/>
        </w:rPr>
        <w:t>Advisory</w:t>
      </w:r>
      <w:r>
        <w:rPr>
          <w:spacing w:val="8"/>
        </w:rPr>
        <w:t xml:space="preserve"> </w:t>
      </w:r>
      <w:r>
        <w:rPr>
          <w:spacing w:val="-1"/>
        </w:rPr>
        <w:t>Member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WolfMcGill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Group</w:t>
      </w:r>
      <w:r>
        <w:rPr>
          <w:spacing w:val="6"/>
        </w:rPr>
        <w:t xml:space="preserve"> </w:t>
      </w:r>
      <w:r>
        <w:rPr>
          <w:spacing w:val="-1"/>
        </w:rPr>
        <w:t>je</w:t>
      </w:r>
      <w:r>
        <w:rPr>
          <w:spacing w:val="8"/>
        </w:rPr>
        <w:t xml:space="preserve"> </w:t>
      </w:r>
      <w:proofErr w:type="spellStart"/>
      <w:r>
        <w:t>upisan</w:t>
      </w:r>
      <w:proofErr w:type="spellEnd"/>
      <w:r>
        <w:rPr>
          <w:spacing w:val="6"/>
        </w:rPr>
        <w:t xml:space="preserve"> </w:t>
      </w:r>
      <w:r>
        <w:t>u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imenik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organizatora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kontinuirane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obuke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za</w:t>
      </w:r>
      <w:proofErr w:type="spellEnd"/>
      <w:r>
        <w:rPr>
          <w:spacing w:val="77"/>
        </w:rPr>
        <w:t xml:space="preserve"> </w:t>
      </w:r>
      <w:proofErr w:type="spellStart"/>
      <w:r>
        <w:rPr>
          <w:spacing w:val="-1"/>
        </w:rPr>
        <w:t>licencirane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procenitelje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vrednosti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nepokretnosti</w:t>
      </w:r>
      <w:proofErr w:type="spellEnd"/>
      <w:r>
        <w:rPr>
          <w:spacing w:val="-1"/>
        </w:rPr>
        <w:t>.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Rešenje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Ministarstva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finansija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Republike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Srbije</w:t>
      </w:r>
      <w:proofErr w:type="spellEnd"/>
      <w:r>
        <w:rPr>
          <w:spacing w:val="34"/>
        </w:rPr>
        <w:t xml:space="preserve"> </w:t>
      </w:r>
      <w:r>
        <w:rPr>
          <w:spacing w:val="-2"/>
        </w:rPr>
        <w:t>je</w:t>
      </w:r>
      <w:r>
        <w:rPr>
          <w:spacing w:val="97"/>
        </w:rPr>
        <w:t xml:space="preserve"> </w:t>
      </w:r>
      <w:proofErr w:type="spellStart"/>
      <w:r>
        <w:rPr>
          <w:spacing w:val="-1"/>
        </w:rPr>
        <w:t>izdato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24.08.2017.</w:t>
      </w:r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zavedeno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je</w:t>
      </w:r>
      <w:r>
        <w:t xml:space="preserve"> </w:t>
      </w:r>
      <w:r>
        <w:rPr>
          <w:spacing w:val="-1"/>
        </w:rPr>
        <w:t>pod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brojem</w:t>
      </w:r>
      <w:proofErr w:type="spellEnd"/>
      <w:r>
        <w:rPr>
          <w:spacing w:val="-1"/>
        </w:rPr>
        <w:t xml:space="preserve"> </w:t>
      </w:r>
      <w:r>
        <w:rPr>
          <w:color w:val="1D2029"/>
          <w:spacing w:val="-1"/>
        </w:rPr>
        <w:t>401-00-2531/2017-16.</w:t>
      </w:r>
    </w:p>
    <w:p w:rsidR="005F2074" w:rsidRDefault="005F2074" w:rsidP="005F2074">
      <w:pPr>
        <w:pStyle w:val="BodyText"/>
        <w:spacing w:before="181"/>
        <w:ind w:left="-218" w:right="652"/>
        <w:jc w:val="both"/>
        <w:rPr>
          <w:b/>
          <w:u w:val="single"/>
        </w:rPr>
      </w:pPr>
      <w:r>
        <w:t xml:space="preserve">      </w:t>
      </w:r>
      <w:proofErr w:type="spellStart"/>
      <w:r w:rsidRPr="005F2074">
        <w:rPr>
          <w:b/>
          <w:u w:val="single"/>
        </w:rPr>
        <w:t>Naknada</w:t>
      </w:r>
      <w:proofErr w:type="spellEnd"/>
    </w:p>
    <w:p w:rsidR="005F2074" w:rsidRDefault="005F2074" w:rsidP="005F2074">
      <w:pPr>
        <w:pStyle w:val="BodyText"/>
        <w:spacing w:line="276" w:lineRule="auto"/>
        <w:ind w:left="60" w:right="649" w:firstLine="50"/>
        <w:jc w:val="both"/>
      </w:pPr>
      <w:proofErr w:type="spellStart"/>
      <w:r>
        <w:t>Novčana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prisustvo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seminaru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150 EUR </w:t>
      </w:r>
      <w:proofErr w:type="spellStart"/>
      <w:r>
        <w:t>neto</w:t>
      </w:r>
      <w:proofErr w:type="spellEnd"/>
      <w:r>
        <w:t>.</w:t>
      </w:r>
      <w:r w:rsidRPr="005F2074">
        <w:rPr>
          <w:spacing w:val="-1"/>
        </w:rPr>
        <w:t xml:space="preserve"> </w:t>
      </w:r>
      <w:proofErr w:type="spellStart"/>
      <w:r>
        <w:rPr>
          <w:spacing w:val="-1"/>
        </w:rPr>
        <w:t>Uplate</w:t>
      </w:r>
      <w:proofErr w:type="spellEnd"/>
      <w:r>
        <w:rPr>
          <w:spacing w:val="5"/>
        </w:rPr>
        <w:t xml:space="preserve"> </w:t>
      </w:r>
      <w:r>
        <w:rPr>
          <w:spacing w:val="-2"/>
        </w:rPr>
        <w:t>se</w:t>
      </w:r>
      <w:r>
        <w:rPr>
          <w:spacing w:val="3"/>
        </w:rPr>
        <w:t xml:space="preserve"> </w:t>
      </w:r>
      <w:proofErr w:type="spellStart"/>
      <w:r>
        <w:t>vrše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tekući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račun</w:t>
      </w:r>
      <w:proofErr w:type="spellEnd"/>
      <w:r>
        <w:rPr>
          <w:spacing w:val="3"/>
        </w:rPr>
        <w:t xml:space="preserve"> </w:t>
      </w:r>
      <w:r>
        <w:t>WMG</w:t>
      </w:r>
      <w:r>
        <w:rPr>
          <w:spacing w:val="2"/>
        </w:rPr>
        <w:t xml:space="preserve"> </w:t>
      </w:r>
      <w:r>
        <w:rPr>
          <w:spacing w:val="-1"/>
        </w:rPr>
        <w:t>Advisory</w:t>
      </w:r>
      <w:r>
        <w:rPr>
          <w:spacing w:val="3"/>
        </w:rPr>
        <w:t xml:space="preserve"> </w:t>
      </w:r>
      <w:r>
        <w:rPr>
          <w:spacing w:val="-1"/>
        </w:rPr>
        <w:t>member</w:t>
      </w:r>
      <w:r>
        <w:rPr>
          <w:spacing w:val="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Wolf</w:t>
      </w:r>
      <w:r>
        <w:rPr>
          <w:spacing w:val="2"/>
        </w:rPr>
        <w:t xml:space="preserve"> </w:t>
      </w:r>
      <w:r>
        <w:rPr>
          <w:spacing w:val="-1"/>
        </w:rPr>
        <w:t>McGill</w:t>
      </w:r>
      <w:r>
        <w:rPr>
          <w:spacing w:val="4"/>
        </w:rPr>
        <w:t xml:space="preserve"> </w:t>
      </w:r>
      <w:r>
        <w:rPr>
          <w:spacing w:val="-1"/>
        </w:rPr>
        <w:t>Group</w:t>
      </w:r>
      <w:r>
        <w:rPr>
          <w:spacing w:val="10"/>
        </w:rPr>
        <w:t xml:space="preserve"> </w:t>
      </w:r>
      <w:r>
        <w:rPr>
          <w:spacing w:val="-1"/>
        </w:rPr>
        <w:t>doo</w:t>
      </w:r>
      <w:r>
        <w:rPr>
          <w:spacing w:val="6"/>
        </w:rPr>
        <w:t xml:space="preserve"> </w:t>
      </w:r>
      <w:r>
        <w:rPr>
          <w:spacing w:val="-1"/>
        </w:rPr>
        <w:t>Beograd,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broj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265-</w:t>
      </w:r>
      <w:r>
        <w:rPr>
          <w:spacing w:val="73"/>
        </w:rPr>
        <w:t xml:space="preserve"> </w:t>
      </w:r>
      <w:r>
        <w:rPr>
          <w:spacing w:val="-1"/>
        </w:rPr>
        <w:t>1090310000779-90,</w:t>
      </w:r>
      <w:r>
        <w:rPr>
          <w:spacing w:val="31"/>
        </w:rPr>
        <w:t xml:space="preserve"> </w:t>
      </w:r>
      <w:r>
        <w:t>u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dinarskoj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protivvrednosti</w:t>
      </w:r>
      <w:proofErr w:type="spellEnd"/>
      <w:r>
        <w:rPr>
          <w:spacing w:val="-1"/>
        </w:rPr>
        <w:t>,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po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srednjem</w:t>
      </w:r>
      <w:proofErr w:type="spellEnd"/>
      <w:r>
        <w:rPr>
          <w:spacing w:val="31"/>
        </w:rPr>
        <w:t xml:space="preserve"> </w:t>
      </w:r>
      <w:proofErr w:type="spellStart"/>
      <w:r>
        <w:t>kursu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NBS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dan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plaćanja</w:t>
      </w:r>
      <w:proofErr w:type="spellEnd"/>
      <w:r>
        <w:rPr>
          <w:spacing w:val="-1"/>
          <w:u w:val="single" w:color="000000"/>
        </w:rPr>
        <w:t>.</w:t>
      </w:r>
      <w:r>
        <w:rPr>
          <w:spacing w:val="30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Prilikom</w:t>
      </w:r>
      <w:proofErr w:type="spellEnd"/>
    </w:p>
    <w:p w:rsidR="005F2074" w:rsidRDefault="005F2074" w:rsidP="005F2074">
      <w:pPr>
        <w:pStyle w:val="BodyText"/>
        <w:spacing w:line="276" w:lineRule="auto"/>
        <w:ind w:left="60" w:right="652"/>
        <w:jc w:val="both"/>
        <w:rPr>
          <w:rFonts w:cs="Calibri"/>
        </w:rPr>
      </w:pPr>
      <w:r>
        <w:rPr>
          <w:spacing w:val="-50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plaćanja</w:t>
      </w:r>
      <w:proofErr w:type="spellEnd"/>
      <w:r>
        <w:rPr>
          <w:spacing w:val="8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nije</w:t>
      </w:r>
      <w:proofErr w:type="spellEnd"/>
      <w:r>
        <w:rPr>
          <w:spacing w:val="8"/>
          <w:u w:val="single" w:color="000000"/>
        </w:rPr>
        <w:t xml:space="preserve"> </w:t>
      </w:r>
      <w:r>
        <w:rPr>
          <w:spacing w:val="-1"/>
          <w:u w:val="single" w:color="000000"/>
        </w:rPr>
        <w:t>neo</w:t>
      </w:r>
      <w:r>
        <w:rPr>
          <w:spacing w:val="-49"/>
          <w:u w:val="single" w:color="000000"/>
        </w:rPr>
        <w:t xml:space="preserve"> </w:t>
      </w:r>
      <w:r>
        <w:rPr>
          <w:spacing w:val="-2"/>
          <w:u w:val="single" w:color="000000"/>
        </w:rPr>
        <w:t>ho</w:t>
      </w:r>
      <w:r>
        <w:rPr>
          <w:spacing w:val="-49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dno</w:t>
      </w:r>
      <w:proofErr w:type="spellEnd"/>
      <w:r>
        <w:rPr>
          <w:spacing w:val="9"/>
          <w:u w:val="single" w:color="000000"/>
        </w:rPr>
        <w:t xml:space="preserve"> </w:t>
      </w:r>
      <w:proofErr w:type="spellStart"/>
      <w:r>
        <w:rPr>
          <w:spacing w:val="-2"/>
          <w:u w:val="single" w:color="000000"/>
        </w:rPr>
        <w:t>nav</w:t>
      </w:r>
      <w:r>
        <w:rPr>
          <w:spacing w:val="-1"/>
          <w:u w:val="single" w:color="000000"/>
        </w:rPr>
        <w:t>esti</w:t>
      </w:r>
      <w:proofErr w:type="spellEnd"/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p</w:t>
      </w:r>
      <w:r>
        <w:rPr>
          <w:spacing w:val="-49"/>
          <w:u w:val="single" w:color="000000"/>
        </w:rPr>
        <w:t xml:space="preserve"> </w:t>
      </w:r>
      <w:proofErr w:type="spellStart"/>
      <w:r>
        <w:rPr>
          <w:u w:val="single" w:color="000000"/>
        </w:rPr>
        <w:t>oziv</w:t>
      </w:r>
      <w:proofErr w:type="spellEnd"/>
      <w:r>
        <w:rPr>
          <w:spacing w:val="8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na</w:t>
      </w:r>
      <w:proofErr w:type="spellEnd"/>
      <w:r>
        <w:rPr>
          <w:spacing w:val="7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broj</w:t>
      </w:r>
      <w:proofErr w:type="spellEnd"/>
      <w:r>
        <w:rPr>
          <w:spacing w:val="-1"/>
        </w:rPr>
        <w:t>.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Prisustvo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obuci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nije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garantovano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bez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uplate</w:t>
      </w:r>
      <w:proofErr w:type="spellEnd"/>
      <w:r>
        <w:rPr>
          <w:spacing w:val="-1"/>
        </w:rPr>
        <w:t>.</w:t>
      </w:r>
      <w:r>
        <w:rPr>
          <w:spacing w:val="69"/>
        </w:rPr>
        <w:t xml:space="preserve"> </w:t>
      </w:r>
      <w:proofErr w:type="spellStart"/>
      <w:r>
        <w:rPr>
          <w:spacing w:val="-1"/>
        </w:rPr>
        <w:t>Kandidat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je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saglasan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da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potpisivanjem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formulara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prijave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prihvata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izmirenje</w:t>
      </w:r>
      <w:proofErr w:type="spellEnd"/>
      <w:r>
        <w:rPr>
          <w:spacing w:val="3"/>
        </w:rPr>
        <w:t xml:space="preserve"> </w:t>
      </w:r>
      <w:proofErr w:type="spellStart"/>
      <w:proofErr w:type="gramStart"/>
      <w:r>
        <w:rPr>
          <w:spacing w:val="-1"/>
        </w:rPr>
        <w:t>novčane</w:t>
      </w:r>
      <w:proofErr w:type="spellEnd"/>
      <w:r>
        <w:t xml:space="preserve"> 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naknade</w:t>
      </w:r>
      <w:proofErr w:type="spellEnd"/>
      <w:proofErr w:type="gramEnd"/>
      <w:r>
        <w:t xml:space="preserve"> </w:t>
      </w:r>
      <w:r>
        <w:rPr>
          <w:spacing w:val="6"/>
        </w:rPr>
        <w:t xml:space="preserve"> </w:t>
      </w:r>
      <w:r>
        <w:t>u</w:t>
      </w:r>
      <w:r>
        <w:rPr>
          <w:spacing w:val="83"/>
        </w:rPr>
        <w:t xml:space="preserve"> </w:t>
      </w:r>
      <w:proofErr w:type="spellStart"/>
      <w:r>
        <w:rPr>
          <w:spacing w:val="-1"/>
        </w:rPr>
        <w:t>celosti</w:t>
      </w:r>
      <w:proofErr w:type="spellEnd"/>
      <w:r>
        <w:rPr>
          <w:spacing w:val="13"/>
        </w:rPr>
        <w:t xml:space="preserve"> </w:t>
      </w:r>
      <w:r>
        <w:t>u</w:t>
      </w:r>
      <w:r>
        <w:rPr>
          <w:spacing w:val="11"/>
        </w:rPr>
        <w:t xml:space="preserve"> </w:t>
      </w:r>
      <w:proofErr w:type="spellStart"/>
      <w:r>
        <w:t>roku</w:t>
      </w:r>
      <w:proofErr w:type="spellEnd"/>
      <w:r>
        <w:rPr>
          <w:spacing w:val="11"/>
        </w:rPr>
        <w:t xml:space="preserve"> </w:t>
      </w:r>
      <w:r>
        <w:t>od</w:t>
      </w:r>
      <w:r>
        <w:rPr>
          <w:spacing w:val="9"/>
        </w:rPr>
        <w:t xml:space="preserve"> </w:t>
      </w:r>
      <w:r>
        <w:t>2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radna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dana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po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potpisivanju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prijavnog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formulara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organizator</w:t>
      </w:r>
      <w:proofErr w:type="spellEnd"/>
      <w:r>
        <w:rPr>
          <w:spacing w:val="12"/>
        </w:rPr>
        <w:t xml:space="preserve"> </w:t>
      </w:r>
      <w:proofErr w:type="spellStart"/>
      <w:r>
        <w:t>ima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pravo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da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zadrži</w:t>
      </w:r>
      <w:proofErr w:type="spellEnd"/>
      <w:r>
        <w:rPr>
          <w:spacing w:val="79"/>
        </w:rPr>
        <w:t xml:space="preserve"> </w:t>
      </w:r>
      <w:proofErr w:type="spellStart"/>
      <w:r>
        <w:rPr>
          <w:spacing w:val="-1"/>
        </w:rPr>
        <w:t>uplaćen</w:t>
      </w:r>
      <w:proofErr w:type="spellEnd"/>
      <w:r>
        <w:t xml:space="preserve"> </w:t>
      </w:r>
      <w:proofErr w:type="spellStart"/>
      <w:r>
        <w:rPr>
          <w:spacing w:val="-1"/>
        </w:rPr>
        <w:t>avans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ime</w:t>
      </w:r>
      <w:proofErr w:type="spellEnd"/>
      <w:r>
        <w:t xml:space="preserve"> </w:t>
      </w:r>
      <w:proofErr w:type="spellStart"/>
      <w:r>
        <w:rPr>
          <w:spacing w:val="-1"/>
        </w:rPr>
        <w:t>administrativnih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troškova</w:t>
      </w:r>
      <w:proofErr w:type="spellEnd"/>
      <w:r>
        <w:rPr>
          <w:spacing w:val="-1"/>
        </w:rPr>
        <w:t>.</w:t>
      </w:r>
    </w:p>
    <w:p w:rsidR="005F2074" w:rsidRPr="005F2074" w:rsidRDefault="005F2074">
      <w:pPr>
        <w:pStyle w:val="BodyText"/>
        <w:spacing w:before="181"/>
        <w:ind w:left="218" w:right="652"/>
        <w:jc w:val="both"/>
        <w:rPr>
          <w:b/>
        </w:rPr>
      </w:pPr>
    </w:p>
    <w:p w:rsidR="005F2074" w:rsidRDefault="005F2074">
      <w:pPr>
        <w:jc w:val="both"/>
        <w:sectPr w:rsidR="005F2074">
          <w:footerReference w:type="default" r:id="rId7"/>
          <w:type w:val="continuous"/>
          <w:pgSz w:w="11910" w:h="16840"/>
          <w:pgMar w:top="200" w:right="760" w:bottom="1380" w:left="1200" w:header="720" w:footer="1181" w:gutter="0"/>
          <w:cols w:space="720"/>
        </w:sectPr>
      </w:pPr>
    </w:p>
    <w:p w:rsidR="00022D5C" w:rsidRPr="005F2074" w:rsidRDefault="00022D5C" w:rsidP="005F2074">
      <w:pPr>
        <w:pStyle w:val="BodyText"/>
        <w:tabs>
          <w:tab w:val="left" w:pos="7714"/>
        </w:tabs>
        <w:spacing w:before="41"/>
        <w:ind w:left="0"/>
        <w:jc w:val="both"/>
        <w:rPr>
          <w:rFonts w:ascii="Times New Roman" w:eastAsia="Times New Roman" w:hAnsi="Times New Roman" w:cs="Times New Roman"/>
        </w:rPr>
      </w:pPr>
    </w:p>
    <w:p w:rsidR="005F2074" w:rsidRDefault="005F2074">
      <w:pPr>
        <w:pStyle w:val="BodyText"/>
        <w:spacing w:before="56" w:line="276" w:lineRule="auto"/>
        <w:ind w:right="651"/>
        <w:jc w:val="both"/>
        <w:rPr>
          <w:spacing w:val="-1"/>
        </w:rPr>
      </w:pPr>
    </w:p>
    <w:p w:rsidR="005F2074" w:rsidRDefault="005F2074">
      <w:pPr>
        <w:pStyle w:val="BodyText"/>
        <w:spacing w:before="56" w:line="276" w:lineRule="auto"/>
        <w:ind w:right="651"/>
        <w:jc w:val="both"/>
        <w:rPr>
          <w:spacing w:val="-1"/>
        </w:rPr>
      </w:pPr>
    </w:p>
    <w:p w:rsidR="005F2074" w:rsidRPr="005F2074" w:rsidRDefault="005F2074">
      <w:pPr>
        <w:pStyle w:val="BodyText"/>
        <w:spacing w:before="56" w:line="276" w:lineRule="auto"/>
        <w:ind w:right="651"/>
        <w:jc w:val="both"/>
        <w:rPr>
          <w:b/>
          <w:spacing w:val="-1"/>
          <w:u w:val="single"/>
        </w:rPr>
      </w:pPr>
      <w:proofErr w:type="spellStart"/>
      <w:r w:rsidRPr="005F2074">
        <w:rPr>
          <w:b/>
          <w:spacing w:val="-1"/>
          <w:u w:val="single"/>
        </w:rPr>
        <w:t>Napomena</w:t>
      </w:r>
      <w:proofErr w:type="spellEnd"/>
    </w:p>
    <w:p w:rsidR="00022D5C" w:rsidRDefault="00385FF3">
      <w:pPr>
        <w:pStyle w:val="BodyText"/>
        <w:spacing w:before="56" w:line="276" w:lineRule="auto"/>
        <w:ind w:right="651"/>
        <w:jc w:val="both"/>
      </w:pPr>
      <w:r>
        <w:rPr>
          <w:spacing w:val="-1"/>
        </w:rPr>
        <w:t>N</w:t>
      </w:r>
      <w:r>
        <w:rPr>
          <w:spacing w:val="-1"/>
        </w:rPr>
        <w:t>a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obuci</w:t>
      </w:r>
      <w:proofErr w:type="spellEnd"/>
      <w:r>
        <w:rPr>
          <w:spacing w:val="21"/>
        </w:rPr>
        <w:t xml:space="preserve"> </w:t>
      </w:r>
      <w:r>
        <w:t>je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zabranjeno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korišćenje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bilo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kog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uređaja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koji</w:t>
      </w:r>
      <w:proofErr w:type="spellEnd"/>
      <w:r>
        <w:rPr>
          <w:spacing w:val="21"/>
        </w:rPr>
        <w:t xml:space="preserve"> </w:t>
      </w:r>
      <w:proofErr w:type="spellStart"/>
      <w:r>
        <w:t>ima</w:t>
      </w:r>
      <w:proofErr w:type="spellEnd"/>
      <w:r>
        <w:rPr>
          <w:spacing w:val="19"/>
        </w:rPr>
        <w:t xml:space="preserve"> </w:t>
      </w:r>
      <w:proofErr w:type="spellStart"/>
      <w:r>
        <w:t>opciju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snimanja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audio</w:t>
      </w:r>
      <w:r>
        <w:rPr>
          <w:spacing w:val="22"/>
        </w:rPr>
        <w:t xml:space="preserve"> </w:t>
      </w:r>
      <w:proofErr w:type="spellStart"/>
      <w:r>
        <w:t>i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video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sadržaja</w:t>
      </w:r>
      <w:proofErr w:type="spellEnd"/>
      <w:r>
        <w:rPr>
          <w:spacing w:val="-1"/>
        </w:rPr>
        <w:t>.</w:t>
      </w:r>
      <w:r>
        <w:rPr>
          <w:spacing w:val="81"/>
        </w:rPr>
        <w:t xml:space="preserve"> </w:t>
      </w:r>
      <w:proofErr w:type="spellStart"/>
      <w:r>
        <w:rPr>
          <w:spacing w:val="-1"/>
        </w:rPr>
        <w:t>Svako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korišćenje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bilo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kog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materijala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prezentovanog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obuci</w:t>
      </w:r>
      <w:proofErr w:type="spellEnd"/>
      <w:r>
        <w:rPr>
          <w:spacing w:val="10"/>
        </w:rPr>
        <w:t xml:space="preserve"> </w:t>
      </w:r>
      <w:r>
        <w:t>u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bilo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kojoj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formi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r>
        <w:rPr>
          <w:spacing w:val="-1"/>
        </w:rPr>
        <w:t>bez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pismene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dozvole</w:t>
      </w:r>
      <w:proofErr w:type="spellEnd"/>
      <w:r>
        <w:rPr>
          <w:spacing w:val="97"/>
        </w:rPr>
        <w:t xml:space="preserve"> </w:t>
      </w:r>
      <w:r>
        <w:t>WMG</w:t>
      </w:r>
      <w:r>
        <w:rPr>
          <w:spacing w:val="5"/>
        </w:rPr>
        <w:t xml:space="preserve"> </w:t>
      </w:r>
      <w:r>
        <w:rPr>
          <w:spacing w:val="-1"/>
        </w:rPr>
        <w:t>Advisory</w:t>
      </w:r>
      <w:r>
        <w:rPr>
          <w:spacing w:val="4"/>
        </w:rPr>
        <w:t xml:space="preserve"> </w:t>
      </w:r>
      <w:r>
        <w:rPr>
          <w:spacing w:val="-1"/>
        </w:rPr>
        <w:t>member</w:t>
      </w:r>
      <w:r>
        <w:rPr>
          <w:spacing w:val="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Wolf</w:t>
      </w:r>
      <w:r>
        <w:rPr>
          <w:spacing w:val="2"/>
        </w:rPr>
        <w:t xml:space="preserve"> </w:t>
      </w:r>
      <w:r>
        <w:rPr>
          <w:spacing w:val="-1"/>
        </w:rPr>
        <w:t>McGill</w:t>
      </w:r>
      <w:r>
        <w:rPr>
          <w:spacing w:val="4"/>
        </w:rPr>
        <w:t xml:space="preserve"> </w:t>
      </w:r>
      <w:r>
        <w:rPr>
          <w:spacing w:val="-1"/>
        </w:rPr>
        <w:t>Group</w:t>
      </w:r>
      <w:r>
        <w:rPr>
          <w:spacing w:val="7"/>
        </w:rPr>
        <w:t xml:space="preserve"> </w:t>
      </w:r>
      <w:r>
        <w:rPr>
          <w:spacing w:val="-1"/>
        </w:rPr>
        <w:t>je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zabranjeno</w:t>
      </w:r>
      <w:proofErr w:type="spellEnd"/>
      <w:r>
        <w:rPr>
          <w:spacing w:val="-1"/>
        </w:rPr>
        <w:t>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Materijal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korišćen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obuci</w:t>
      </w:r>
      <w:proofErr w:type="spellEnd"/>
      <w:r>
        <w:rPr>
          <w:spacing w:val="5"/>
        </w:rPr>
        <w:t xml:space="preserve"> </w:t>
      </w:r>
      <w:proofErr w:type="spellStart"/>
      <w:r>
        <w:t>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za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potrebe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obuke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je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pripremio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WMG</w:t>
      </w:r>
      <w:r>
        <w:rPr>
          <w:spacing w:val="12"/>
        </w:rPr>
        <w:t xml:space="preserve"> </w:t>
      </w:r>
      <w:r>
        <w:rPr>
          <w:spacing w:val="-1"/>
        </w:rPr>
        <w:t>Advisory</w:t>
      </w:r>
      <w:r>
        <w:rPr>
          <w:spacing w:val="14"/>
        </w:rPr>
        <w:t xml:space="preserve"> </w:t>
      </w:r>
      <w:r>
        <w:rPr>
          <w:spacing w:val="-1"/>
        </w:rPr>
        <w:t>member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Wolf</w:t>
      </w:r>
      <w:r>
        <w:rPr>
          <w:spacing w:val="11"/>
        </w:rPr>
        <w:t xml:space="preserve"> </w:t>
      </w:r>
      <w:r>
        <w:rPr>
          <w:spacing w:val="-1"/>
        </w:rPr>
        <w:t>McGill</w:t>
      </w:r>
      <w:r>
        <w:rPr>
          <w:spacing w:val="12"/>
        </w:rPr>
        <w:t xml:space="preserve"> </w:t>
      </w:r>
      <w:r>
        <w:rPr>
          <w:spacing w:val="-1"/>
        </w:rPr>
        <w:t>Group</w:t>
      </w:r>
      <w:r>
        <w:rPr>
          <w:spacing w:val="17"/>
        </w:rPr>
        <w:t xml:space="preserve"> </w:t>
      </w:r>
      <w:r>
        <w:t>u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saradnji</w:t>
      </w:r>
      <w:proofErr w:type="spellEnd"/>
      <w:r>
        <w:rPr>
          <w:spacing w:val="14"/>
        </w:rPr>
        <w:t xml:space="preserve"> </w:t>
      </w:r>
      <w:proofErr w:type="spellStart"/>
      <w:r>
        <w:t>sa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predavačima</w:t>
      </w:r>
      <w:proofErr w:type="spellEnd"/>
      <w:r>
        <w:rPr>
          <w:spacing w:val="14"/>
        </w:rPr>
        <w:t xml:space="preserve"> </w:t>
      </w:r>
      <w:proofErr w:type="spellStart"/>
      <w:r>
        <w:t>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može</w:t>
      </w:r>
      <w:proofErr w:type="spellEnd"/>
      <w:r>
        <w:rPr>
          <w:spacing w:val="77"/>
        </w:rPr>
        <w:t xml:space="preserve"> </w:t>
      </w:r>
      <w:r>
        <w:rPr>
          <w:spacing w:val="-1"/>
        </w:rPr>
        <w:t>se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koristiti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samo</w:t>
      </w:r>
      <w:proofErr w:type="spellEnd"/>
      <w:r>
        <w:rPr>
          <w:spacing w:val="11"/>
        </w:rPr>
        <w:t xml:space="preserve"> </w:t>
      </w:r>
      <w:r>
        <w:t>u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ove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svrhe</w:t>
      </w:r>
      <w:proofErr w:type="spellEnd"/>
      <w:r>
        <w:rPr>
          <w:spacing w:val="-1"/>
        </w:rPr>
        <w:t>.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M</w:t>
      </w:r>
      <w:r>
        <w:rPr>
          <w:spacing w:val="-1"/>
        </w:rPr>
        <w:t>aterijal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nije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sačinjen</w:t>
      </w:r>
      <w:proofErr w:type="spellEnd"/>
      <w:r>
        <w:rPr>
          <w:spacing w:val="9"/>
        </w:rPr>
        <w:t xml:space="preserve"> </w:t>
      </w:r>
      <w:proofErr w:type="spellStart"/>
      <w:r>
        <w:t>sa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namero</w:t>
      </w:r>
      <w:r>
        <w:rPr>
          <w:spacing w:val="-1"/>
        </w:rPr>
        <w:t>m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da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zastupa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ili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favorizuje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najbolje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ili</w:t>
      </w:r>
      <w:proofErr w:type="spellEnd"/>
      <w:r>
        <w:rPr>
          <w:spacing w:val="83"/>
        </w:rPr>
        <w:t xml:space="preserve"> </w:t>
      </w:r>
      <w:proofErr w:type="spellStart"/>
      <w:r>
        <w:rPr>
          <w:spacing w:val="-1"/>
        </w:rPr>
        <w:t>jedine</w:t>
      </w:r>
      <w:proofErr w:type="spellEnd"/>
      <w:r>
        <w:t xml:space="preserve"> </w:t>
      </w:r>
      <w:proofErr w:type="spellStart"/>
      <w:r>
        <w:rPr>
          <w:spacing w:val="-1"/>
        </w:rPr>
        <w:t>pristupe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metode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niti</w:t>
      </w:r>
      <w:proofErr w:type="spellEnd"/>
      <w:r>
        <w:t xml:space="preserve"> da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isključuje</w:t>
      </w:r>
      <w:proofErr w:type="spellEnd"/>
      <w:r>
        <w:t xml:space="preserve"> </w:t>
      </w:r>
      <w:proofErr w:type="spellStart"/>
      <w:r>
        <w:rPr>
          <w:spacing w:val="-1"/>
        </w:rPr>
        <w:t>primenu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bilo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kakvih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drugih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pristupa</w:t>
      </w:r>
      <w:proofErr w:type="spellEnd"/>
      <w:r>
        <w:rPr>
          <w:spacing w:val="3"/>
        </w:rPr>
        <w:t xml:space="preserve"> </w:t>
      </w:r>
      <w:proofErr w:type="spellStart"/>
      <w:r>
        <w:t>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metoda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koje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proofErr w:type="spellStart"/>
      <w:r>
        <w:t>mogu</w:t>
      </w:r>
      <w:proofErr w:type="spellEnd"/>
      <w:r>
        <w:rPr>
          <w:spacing w:val="101"/>
        </w:rPr>
        <w:t xml:space="preserve"> </w:t>
      </w:r>
      <w:proofErr w:type="spellStart"/>
      <w:r>
        <w:rPr>
          <w:spacing w:val="-1"/>
        </w:rPr>
        <w:t>primeniti</w:t>
      </w:r>
      <w:proofErr w:type="spellEnd"/>
      <w:r>
        <w:rPr>
          <w:spacing w:val="-1"/>
        </w:rPr>
        <w:t xml:space="preserve"> </w:t>
      </w:r>
      <w:r>
        <w:t xml:space="preserve">u </w:t>
      </w:r>
      <w:proofErr w:type="spellStart"/>
      <w:r>
        <w:rPr>
          <w:spacing w:val="-1"/>
        </w:rPr>
        <w:t>praksi</w:t>
      </w:r>
      <w:proofErr w:type="spellEnd"/>
      <w:r>
        <w:rPr>
          <w:spacing w:val="-1"/>
        </w:rPr>
        <w:t>.</w:t>
      </w:r>
    </w:p>
    <w:p w:rsidR="00022D5C" w:rsidRDefault="00022D5C">
      <w:pPr>
        <w:rPr>
          <w:rFonts w:ascii="Calibri" w:eastAsia="Calibri" w:hAnsi="Calibri" w:cs="Calibri"/>
        </w:rPr>
      </w:pPr>
    </w:p>
    <w:p w:rsidR="00022D5C" w:rsidRDefault="00022D5C">
      <w:pPr>
        <w:rPr>
          <w:rFonts w:ascii="Calibri" w:eastAsia="Calibri" w:hAnsi="Calibri" w:cs="Calibri"/>
        </w:rPr>
      </w:pPr>
    </w:p>
    <w:p w:rsidR="00022D5C" w:rsidRDefault="00385FF3">
      <w:pPr>
        <w:pStyle w:val="BodyText"/>
        <w:spacing w:before="171"/>
        <w:jc w:val="both"/>
      </w:pPr>
      <w:proofErr w:type="spellStart"/>
      <w:r>
        <w:rPr>
          <w:spacing w:val="-1"/>
        </w:rPr>
        <w:t>Svojim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potpisom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garantujem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da</w:t>
      </w:r>
      <w:r>
        <w:t xml:space="preserve"> </w:t>
      </w:r>
      <w:proofErr w:type="spellStart"/>
      <w:r>
        <w:rPr>
          <w:spacing w:val="-2"/>
        </w:rPr>
        <w:t>sam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saglasan</w:t>
      </w:r>
      <w:proofErr w:type="spellEnd"/>
      <w:r>
        <w:rPr>
          <w:spacing w:val="-1"/>
        </w:rPr>
        <w:t>/-</w:t>
      </w:r>
      <w:proofErr w:type="spellStart"/>
      <w:r>
        <w:rPr>
          <w:spacing w:val="-1"/>
        </w:rPr>
        <w:t>na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sa</w:t>
      </w:r>
      <w:proofErr w:type="spellEnd"/>
      <w:r>
        <w:t xml:space="preserve"> </w:t>
      </w:r>
      <w:proofErr w:type="spellStart"/>
      <w:r>
        <w:rPr>
          <w:spacing w:val="-1"/>
        </w:rPr>
        <w:t>navedenim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uslovima</w:t>
      </w:r>
      <w:proofErr w:type="spellEnd"/>
      <w:r>
        <w:rPr>
          <w:spacing w:val="-1"/>
        </w:rPr>
        <w:t>.</w:t>
      </w:r>
    </w:p>
    <w:p w:rsidR="00022D5C" w:rsidRDefault="00022D5C">
      <w:pPr>
        <w:spacing w:before="8"/>
        <w:rPr>
          <w:rFonts w:ascii="Calibri" w:eastAsia="Calibri" w:hAnsi="Calibri" w:cs="Calibri"/>
          <w:sz w:val="19"/>
          <w:szCs w:val="19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3099"/>
        <w:gridCol w:w="2708"/>
      </w:tblGrid>
      <w:tr w:rsidR="00022D5C">
        <w:trPr>
          <w:trHeight w:hRule="exact" w:val="302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D5C" w:rsidRDefault="00385FF3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</w:rPr>
              <w:t>Ime</w:t>
            </w:r>
            <w:proofErr w:type="spellEnd"/>
            <w:r>
              <w:rPr>
                <w:rFonts w:asci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i</w:t>
            </w:r>
            <w:proofErr w:type="spellEnd"/>
            <w:r>
              <w:rPr>
                <w:rFonts w:asci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prezime</w:t>
            </w:r>
            <w:proofErr w:type="spellEnd"/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D5C" w:rsidRDefault="00385FF3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Potpis</w:t>
            </w:r>
            <w:proofErr w:type="spellEnd"/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D5C" w:rsidRDefault="00385FF3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Datum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i</w:t>
            </w:r>
            <w:proofErr w:type="spellEnd"/>
            <w:r>
              <w:rPr>
                <w:rFonts w:asci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mesto</w:t>
            </w:r>
            <w:proofErr w:type="spellEnd"/>
          </w:p>
        </w:tc>
      </w:tr>
      <w:tr w:rsidR="00022D5C">
        <w:trPr>
          <w:trHeight w:hRule="exact" w:val="598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D5C" w:rsidRDefault="00022D5C"/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D5C" w:rsidRDefault="00022D5C"/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D5C" w:rsidRDefault="00022D5C"/>
        </w:tc>
      </w:tr>
    </w:tbl>
    <w:p w:rsidR="00385FF3" w:rsidRDefault="00385FF3"/>
    <w:sectPr w:rsidR="00385FF3">
      <w:pgSz w:w="11910" w:h="16840"/>
      <w:pgMar w:top="0" w:right="760" w:bottom="1380" w:left="1140" w:header="0" w:footer="1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FF3" w:rsidRDefault="00385FF3">
      <w:r>
        <w:separator/>
      </w:r>
    </w:p>
  </w:endnote>
  <w:endnote w:type="continuationSeparator" w:id="0">
    <w:p w:rsidR="00385FF3" w:rsidRDefault="0038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D5C" w:rsidRDefault="00385FF3">
    <w:pPr>
      <w:spacing w:line="14" w:lineRule="auto"/>
      <w:rPr>
        <w:sz w:val="20"/>
        <w:szCs w:val="20"/>
      </w:rPr>
    </w:pPr>
    <w:r>
      <w:pict>
        <v:group id="_x0000_s2050" style="position:absolute;margin-left:81.6pt;margin-top:772.1pt;width:468.75pt;height:1.5pt;z-index:-4936;mso-position-horizontal-relative:page;mso-position-vertical-relative:page" coordorigin="1632,15442" coordsize="9375,30">
          <v:shape id="_x0000_s2051" style="position:absolute;left:1632;top:15442;width:9375;height:30" coordorigin="1632,15442" coordsize="9375,30" path="m1632,15472r9375,-30e" filled="f" strokeweight=".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0.55pt;margin-top:777.6pt;width:334.25pt;height:43.1pt;z-index:-4912;mso-position-horizontal-relative:page;mso-position-vertical-relative:page" filled="f" stroked="f">
          <v:textbox inset="0,0,0,0">
            <w:txbxContent>
              <w:p w:rsidR="00022D5C" w:rsidRDefault="00385FF3">
                <w:pPr>
                  <w:spacing w:line="239" w:lineRule="auto"/>
                  <w:ind w:left="651" w:right="649"/>
                  <w:jc w:val="center"/>
                  <w:rPr>
                    <w:rFonts w:ascii="Calibri" w:eastAsia="Calibri" w:hAnsi="Calibri" w:cs="Calibri"/>
                    <w:sz w:val="14"/>
                    <w:szCs w:val="14"/>
                  </w:rPr>
                </w:pPr>
                <w:r>
                  <w:rPr>
                    <w:rFonts w:ascii="Calibri"/>
                    <w:sz w:val="14"/>
                  </w:rPr>
                  <w:t>WMG</w:t>
                </w:r>
                <w:r>
                  <w:rPr>
                    <w:rFonts w:ascii="Calibri"/>
                    <w:spacing w:val="-4"/>
                    <w:sz w:val="14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4"/>
                  </w:rPr>
                  <w:t>Advisory</w:t>
                </w:r>
                <w:r>
                  <w:rPr>
                    <w:rFonts w:ascii="Calibri"/>
                    <w:spacing w:val="-5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Member</w:t>
                </w:r>
                <w:r>
                  <w:rPr>
                    <w:rFonts w:ascii="Calibri"/>
                    <w:spacing w:val="-5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of</w:t>
                </w:r>
                <w:r>
                  <w:rPr>
                    <w:rFonts w:ascii="Calibri"/>
                    <w:spacing w:val="-4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Calibri"/>
                    <w:spacing w:val="-1"/>
                    <w:sz w:val="14"/>
                  </w:rPr>
                  <w:t>WolfMcGill</w:t>
                </w:r>
                <w:proofErr w:type="spellEnd"/>
                <w:r>
                  <w:rPr>
                    <w:rFonts w:ascii="Calibri"/>
                    <w:spacing w:val="-4"/>
                    <w:sz w:val="14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4"/>
                  </w:rPr>
                  <w:t>Group doo</w:t>
                </w:r>
                <w:r>
                  <w:rPr>
                    <w:rFonts w:ascii="Calibri"/>
                    <w:spacing w:val="24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Calibri"/>
                    <w:spacing w:val="-1"/>
                    <w:sz w:val="14"/>
                  </w:rPr>
                  <w:t>Kraljice</w:t>
                </w:r>
                <w:proofErr w:type="spellEnd"/>
                <w:r>
                  <w:rPr>
                    <w:rFonts w:ascii="Calibri"/>
                    <w:spacing w:val="-3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Calibri"/>
                    <w:spacing w:val="-1"/>
                    <w:sz w:val="14"/>
                  </w:rPr>
                  <w:t>Katarine</w:t>
                </w:r>
                <w:proofErr w:type="spellEnd"/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154,</w:t>
                </w:r>
                <w:r>
                  <w:rPr>
                    <w:rFonts w:ascii="Calibri"/>
                    <w:spacing w:val="-3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11030</w:t>
                </w:r>
                <w:r>
                  <w:rPr>
                    <w:rFonts w:ascii="Calibri"/>
                    <w:spacing w:val="-6"/>
                    <w:sz w:val="14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4"/>
                  </w:rPr>
                  <w:t>Beograd,</w:t>
                </w:r>
                <w:r>
                  <w:rPr>
                    <w:rFonts w:ascii="Calibri"/>
                    <w:spacing w:val="-6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Calibri"/>
                    <w:spacing w:val="-1"/>
                    <w:sz w:val="14"/>
                  </w:rPr>
                  <w:t>Srbija</w:t>
                </w:r>
                <w:proofErr w:type="spellEnd"/>
                <w:r>
                  <w:rPr>
                    <w:rFonts w:ascii="Calibri"/>
                    <w:spacing w:val="86"/>
                    <w:w w:val="99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T+381113551747</w:t>
                </w:r>
                <w:r>
                  <w:rPr>
                    <w:rFonts w:ascii="Calibri"/>
                    <w:spacing w:val="16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F+381113057747</w:t>
                </w:r>
                <w:r>
                  <w:rPr>
                    <w:rFonts w:ascii="Calibri"/>
                    <w:spacing w:val="17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M+381695660313</w:t>
                </w:r>
              </w:p>
              <w:p w:rsidR="00022D5C" w:rsidRDefault="00385FF3">
                <w:pPr>
                  <w:spacing w:line="171" w:lineRule="exact"/>
                  <w:ind w:right="1"/>
                  <w:jc w:val="center"/>
                  <w:rPr>
                    <w:rFonts w:ascii="Calibri" w:eastAsia="Calibri" w:hAnsi="Calibri" w:cs="Calibri"/>
                    <w:sz w:val="14"/>
                    <w:szCs w:val="14"/>
                  </w:rPr>
                </w:pPr>
                <w:r>
                  <w:rPr>
                    <w:rFonts w:ascii="Calibri"/>
                    <w:spacing w:val="-1"/>
                    <w:sz w:val="14"/>
                  </w:rPr>
                  <w:t>Dinar</w:t>
                </w:r>
                <w:r>
                  <w:rPr>
                    <w:rFonts w:ascii="Calibri"/>
                    <w:spacing w:val="-4"/>
                    <w:sz w:val="14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4"/>
                  </w:rPr>
                  <w:t>Current</w:t>
                </w:r>
                <w:r>
                  <w:rPr>
                    <w:rFonts w:ascii="Calibri"/>
                    <w:spacing w:val="-6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Account</w:t>
                </w:r>
                <w:r>
                  <w:rPr>
                    <w:rFonts w:ascii="Calibri"/>
                    <w:spacing w:val="2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125-1790320-29</w:t>
                </w:r>
                <w:r>
                  <w:rPr>
                    <w:rFonts w:ascii="Calibri"/>
                    <w:spacing w:val="21"/>
                    <w:sz w:val="14"/>
                  </w:rPr>
                  <w:t xml:space="preserve"> </w:t>
                </w:r>
                <w:r>
                  <w:rPr>
                    <w:rFonts w:ascii="Calibri"/>
                    <w:spacing w:val="1"/>
                    <w:sz w:val="14"/>
                  </w:rPr>
                  <w:t>FC</w:t>
                </w:r>
                <w:r>
                  <w:rPr>
                    <w:rFonts w:ascii="Calibri"/>
                    <w:spacing w:val="-5"/>
                    <w:sz w:val="14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4"/>
                  </w:rPr>
                  <w:t>Account</w:t>
                </w:r>
                <w:r>
                  <w:rPr>
                    <w:rFonts w:ascii="Calibri"/>
                    <w:spacing w:val="23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125-120000000363572</w:t>
                </w:r>
              </w:p>
              <w:p w:rsidR="00022D5C" w:rsidRDefault="00385FF3">
                <w:pPr>
                  <w:ind w:left="20" w:right="18"/>
                  <w:jc w:val="center"/>
                  <w:rPr>
                    <w:rFonts w:ascii="Calibri" w:eastAsia="Calibri" w:hAnsi="Calibri" w:cs="Calibri"/>
                    <w:sz w:val="14"/>
                    <w:szCs w:val="14"/>
                  </w:rPr>
                </w:pPr>
                <w:proofErr w:type="spellStart"/>
                <w:r>
                  <w:rPr>
                    <w:rFonts w:ascii="Calibri" w:hAnsi="Calibri"/>
                    <w:sz w:val="14"/>
                  </w:rPr>
                  <w:t>Rešenje</w:t>
                </w:r>
                <w:proofErr w:type="spellEnd"/>
                <w:r>
                  <w:rPr>
                    <w:rFonts w:ascii="Calibri" w:hAnsi="Calibri"/>
                    <w:spacing w:val="-5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14"/>
                  </w:rPr>
                  <w:t>za</w:t>
                </w:r>
                <w:proofErr w:type="spellEnd"/>
                <w:r>
                  <w:rPr>
                    <w:rFonts w:ascii="Calibri" w:hAnsi="Calibri"/>
                    <w:spacing w:val="-5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14"/>
                  </w:rPr>
                  <w:t>upis</w:t>
                </w:r>
                <w:proofErr w:type="spellEnd"/>
                <w:r>
                  <w:rPr>
                    <w:rFonts w:ascii="Calibri" w:hAnsi="Calibri"/>
                    <w:spacing w:val="-3"/>
                    <w:sz w:val="14"/>
                  </w:rPr>
                  <w:t xml:space="preserve"> </w:t>
                </w:r>
                <w:r>
                  <w:rPr>
                    <w:rFonts w:ascii="Calibri" w:hAnsi="Calibri"/>
                    <w:sz w:val="14"/>
                  </w:rPr>
                  <w:t>u</w:t>
                </w:r>
                <w:r>
                  <w:rPr>
                    <w:rFonts w:ascii="Calibri" w:hAnsi="Calibri"/>
                    <w:spacing w:val="-6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14"/>
                  </w:rPr>
                  <w:t>imenik</w:t>
                </w:r>
                <w:proofErr w:type="spellEnd"/>
                <w:r>
                  <w:rPr>
                    <w:rFonts w:ascii="Calibri" w:hAnsi="Calibri"/>
                    <w:spacing w:val="-7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14"/>
                  </w:rPr>
                  <w:t>organizatora</w:t>
                </w:r>
                <w:proofErr w:type="spellEnd"/>
                <w:r>
                  <w:rPr>
                    <w:rFonts w:ascii="Calibri" w:hAnsi="Calibri"/>
                    <w:spacing w:val="-4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14"/>
                  </w:rPr>
                  <w:t>stručne</w:t>
                </w:r>
                <w:proofErr w:type="spellEnd"/>
                <w:r>
                  <w:rPr>
                    <w:rFonts w:ascii="Calibri" w:hAnsi="Calibri"/>
                    <w:spacing w:val="-6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14"/>
                  </w:rPr>
                  <w:t>obuke</w:t>
                </w:r>
                <w:proofErr w:type="spellEnd"/>
                <w:r>
                  <w:rPr>
                    <w:rFonts w:ascii="Calibri" w:hAnsi="Calibri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14"/>
                  </w:rPr>
                  <w:t>Ministarstva</w:t>
                </w:r>
                <w:proofErr w:type="spellEnd"/>
                <w:r>
                  <w:rPr>
                    <w:rFonts w:ascii="Calibri" w:hAnsi="Calibri"/>
                    <w:spacing w:val="-5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14"/>
                  </w:rPr>
                  <w:t>finansija</w:t>
                </w:r>
                <w:proofErr w:type="spellEnd"/>
                <w:r>
                  <w:rPr>
                    <w:rFonts w:ascii="Calibri" w:hAnsi="Calibri"/>
                    <w:spacing w:val="-5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14"/>
                  </w:rPr>
                  <w:t>Republike</w:t>
                </w:r>
                <w:proofErr w:type="spellEnd"/>
                <w:r>
                  <w:rPr>
                    <w:rFonts w:ascii="Calibri" w:hAnsi="Calibri"/>
                    <w:spacing w:val="-3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14"/>
                  </w:rPr>
                  <w:t>Srbije</w:t>
                </w:r>
                <w:proofErr w:type="spellEnd"/>
                <w:r>
                  <w:rPr>
                    <w:rFonts w:ascii="Calibri" w:hAnsi="Calibri"/>
                    <w:spacing w:val="-3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14"/>
                  </w:rPr>
                  <w:t>broj</w:t>
                </w:r>
                <w:proofErr w:type="spellEnd"/>
                <w:r>
                  <w:rPr>
                    <w:rFonts w:ascii="Calibri" w:hAnsi="Calibri"/>
                    <w:spacing w:val="-3"/>
                    <w:sz w:val="14"/>
                  </w:rPr>
                  <w:t xml:space="preserve"> </w:t>
                </w:r>
                <w:r>
                  <w:rPr>
                    <w:rFonts w:ascii="Calibri" w:hAnsi="Calibri"/>
                    <w:sz w:val="14"/>
                  </w:rPr>
                  <w:t>153-00-186/2017-16</w:t>
                </w:r>
                <w:r>
                  <w:rPr>
                    <w:rFonts w:ascii="Calibri" w:hAnsi="Calibri"/>
                    <w:spacing w:val="-1"/>
                    <w:w w:val="99"/>
                    <w:sz w:val="14"/>
                  </w:rPr>
                  <w:t xml:space="preserve"> </w:t>
                </w:r>
                <w:r>
                  <w:rPr>
                    <w:rFonts w:ascii="Calibri" w:hAnsi="Calibri"/>
                    <w:color w:val="0562C1"/>
                    <w:spacing w:val="-1"/>
                    <w:w w:val="99"/>
                    <w:sz w:val="14"/>
                  </w:rPr>
                  <w:t xml:space="preserve">  </w:t>
                </w:r>
                <w:hyperlink r:id="rId1">
                  <w:r>
                    <w:rPr>
                      <w:rFonts w:ascii="Calibri" w:hAnsi="Calibri"/>
                      <w:color w:val="0562C1"/>
                      <w:spacing w:val="-1"/>
                      <w:sz w:val="14"/>
                      <w:u w:val="single" w:color="0562C1"/>
                    </w:rPr>
                    <w:t>www.wolfmcgill.com</w:t>
                  </w:r>
                  <w:r>
                    <w:rPr>
                      <w:rFonts w:ascii="Calibri" w:hAnsi="Calibri"/>
                      <w:color w:val="0562C1"/>
                      <w:spacing w:val="-13"/>
                      <w:sz w:val="14"/>
                      <w:u w:val="single" w:color="0562C1"/>
                    </w:rPr>
                    <w:t xml:space="preserve"> </w:t>
                  </w:r>
                </w:hyperlink>
                <w:r>
                  <w:rPr>
                    <w:rFonts w:ascii="Calibri" w:hAnsi="Calibri"/>
                    <w:color w:val="003300"/>
                    <w:sz w:val="14"/>
                  </w:rPr>
                  <w:t>;</w:t>
                </w:r>
                <w:r>
                  <w:rPr>
                    <w:rFonts w:ascii="Calibri" w:hAnsi="Calibri"/>
                    <w:color w:val="003300"/>
                    <w:spacing w:val="-13"/>
                    <w:sz w:val="14"/>
                  </w:rPr>
                  <w:t xml:space="preserve"> </w:t>
                </w:r>
                <w:hyperlink r:id="rId2">
                  <w:r>
                    <w:rPr>
                      <w:rFonts w:ascii="Calibri" w:hAnsi="Calibri"/>
                      <w:color w:val="0562C1"/>
                      <w:sz w:val="14"/>
                      <w:u w:val="single" w:color="0562C1"/>
                    </w:rPr>
                    <w:t>office@wolfmcgill.com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FF3" w:rsidRDefault="00385FF3">
      <w:r>
        <w:separator/>
      </w:r>
    </w:p>
  </w:footnote>
  <w:footnote w:type="continuationSeparator" w:id="0">
    <w:p w:rsidR="00385FF3" w:rsidRDefault="00385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22D5C"/>
    <w:rsid w:val="00022D5C"/>
    <w:rsid w:val="00385FF3"/>
    <w:rsid w:val="005F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2919035"/>
  <w15:docId w15:val="{006C9737-4703-4911-B6E5-E3C7052E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"/>
      <w:ind w:left="130"/>
      <w:outlineLvl w:val="0"/>
    </w:pPr>
    <w:rPr>
      <w:rFonts w:ascii="Times New Roman" w:eastAsia="Times New Roman" w:hAnsi="Times New Roman"/>
      <w:sz w:val="28"/>
      <w:szCs w:val="28"/>
    </w:rPr>
  </w:style>
  <w:style w:type="paragraph" w:styleId="Heading2">
    <w:name w:val="heading 2"/>
    <w:basedOn w:val="Normal"/>
    <w:uiPriority w:val="1"/>
    <w:qFormat/>
    <w:pPr>
      <w:ind w:left="11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78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wolfmcgill.com" TargetMode="External"/><Relationship Id="rId1" Type="http://schemas.openxmlformats.org/officeDocument/2006/relationships/hyperlink" Target="http://www.wolfmcgil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2018-12-04T14:45:00Z</dcterms:created>
  <dcterms:modified xsi:type="dcterms:W3CDTF">2018-12-04T13:49:00Z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LastSaved">
    <vt:filetime>2018-12-04T00:00:00Z</vt:filetime>
  </property>
</Properties>
</file>